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63CAE">
      <w:pPr>
        <w:jc w:val="center"/>
        <w:outlineLvl w:val="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《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园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艺植物栽培学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instrText xml:space="preserve"> = 1 \* ROMAN \* MERGEFORMAT </w:instrTex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</w:rPr>
        <w:t>I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》</w:t>
      </w:r>
      <w:r>
        <w:rPr>
          <w:rFonts w:hint="eastAsia" w:ascii="宋体" w:hAnsi="宋体" w:eastAsia="宋体"/>
          <w:b/>
          <w:bCs/>
          <w:sz w:val="28"/>
          <w:szCs w:val="28"/>
        </w:rPr>
        <w:t>知识图谱智慧课程建设项目佐证材料</w:t>
      </w:r>
    </w:p>
    <w:p w14:paraId="4BF97F96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一、关于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《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园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艺植物栽培学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instrText xml:space="preserve"> = 1 \* ROMAN \* MERGEFORMAT </w:instrTex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》</w:t>
      </w:r>
      <w:r>
        <w:rPr>
          <w:rFonts w:hint="eastAsia" w:ascii="宋体" w:hAnsi="宋体" w:eastAsia="宋体"/>
          <w:b/>
          <w:bCs/>
          <w:sz w:val="24"/>
          <w:szCs w:val="24"/>
        </w:rPr>
        <w:t>知识图谱智慧课程单一来源采购的情况说明</w:t>
      </w:r>
    </w:p>
    <w:p w14:paraId="712C05E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本次采购的课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程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园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艺植物栽培学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instrText xml:space="preserve"> = 1 \* ROMAN \* MERGEFORMAT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》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是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丽水学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院园艺专业</w:t>
      </w:r>
      <w:r>
        <w:rPr>
          <w:rFonts w:hint="eastAsia" w:ascii="宋体" w:hAnsi="宋体" w:eastAsia="宋体"/>
          <w:sz w:val="24"/>
          <w:szCs w:val="24"/>
        </w:rPr>
        <w:t>的专业核心课程，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为浙江省省级线上线下混合式一流课程（浙教办函〔2022〕352 号）、丽水学院智慧课程（2025年立项）。</w:t>
      </w:r>
    </w:p>
    <w:p w14:paraId="07D6018E">
      <w:pPr>
        <w:spacing w:line="360" w:lineRule="auto"/>
        <w:ind w:firstLine="480" w:firstLineChars="200"/>
        <w:jc w:val="both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当前</w:t>
      </w:r>
      <w:r>
        <w:rPr>
          <w:rFonts w:hint="eastAsia" w:ascii="宋体" w:hAnsi="宋体" w:eastAsia="宋体"/>
          <w:color w:val="auto"/>
          <w:sz w:val="24"/>
          <w:szCs w:val="24"/>
        </w:rPr>
        <w:t>，该课程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全部内容（总论+各论）在学习通平台（https://mooc1-1.chaoxing.com/course/255447835.html）</w:t>
      </w:r>
      <w:r>
        <w:rPr>
          <w:rFonts w:hint="eastAsia" w:ascii="宋体" w:hAnsi="宋体" w:eastAsia="宋体"/>
          <w:color w:val="auto"/>
          <w:sz w:val="24"/>
          <w:szCs w:val="24"/>
        </w:rPr>
        <w:t>运行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至第10学期。</w:t>
      </w:r>
    </w:p>
    <w:p w14:paraId="294CC93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因《园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艺植物栽培学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instrText xml:space="preserve"> = 1 \* ROMAN \* MERGEFORMAT </w:instrTex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》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全课程内容在学习通平台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上线并运行，且</w:t>
      </w:r>
      <w:r>
        <w:rPr>
          <w:rFonts w:hint="eastAsia" w:ascii="宋体" w:hAnsi="宋体" w:eastAsia="宋体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学习通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平台</w:t>
      </w:r>
      <w:r>
        <w:rPr>
          <w:rFonts w:hint="eastAsia" w:ascii="宋体" w:hAnsi="宋体" w:eastAsia="宋体"/>
          <w:color w:val="auto"/>
          <w:sz w:val="24"/>
          <w:szCs w:val="24"/>
        </w:rPr>
        <w:t>能满足该门课程慕课与知识图谱的数据融合和落地应用等功能。根据《丽水学院采购管理办法（修订）》（丽学院办[2021]40号）文件第十四条</w:t>
      </w:r>
      <w:r>
        <w:rPr>
          <w:rFonts w:hint="eastAsia" w:ascii="宋体" w:hAnsi="宋体" w:eastAsia="宋体"/>
          <w:sz w:val="24"/>
          <w:szCs w:val="24"/>
        </w:rPr>
        <w:t>第（六）项“因货物或者服务使用不可替代的专利、专有技术、或者公共服务项目具有特殊要求，只能从唯一供应商采购”规定，考虑到本项目实际建设情况，遂以单一来源的方式向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浙江泛雅教育科技有限公司</w:t>
      </w:r>
      <w:r>
        <w:rPr>
          <w:rFonts w:hint="eastAsia" w:ascii="宋体" w:hAnsi="宋体" w:eastAsia="宋体"/>
          <w:sz w:val="24"/>
          <w:szCs w:val="24"/>
        </w:rPr>
        <w:t>采购。</w:t>
      </w:r>
    </w:p>
    <w:p w14:paraId="5D9DFEAB"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《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园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艺植物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栽培学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instrText xml:space="preserve"> = 1 \* ROMAN \* MERGEFORMAT </w:instrTex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I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  <w:t>》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课程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学习通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平台已建</w:t>
      </w:r>
      <w:r>
        <w:rPr>
          <w:rFonts w:hint="eastAsia" w:ascii="宋体" w:hAnsi="宋体" w:eastAsia="宋体"/>
          <w:b/>
          <w:bCs/>
          <w:sz w:val="24"/>
          <w:szCs w:val="24"/>
        </w:rPr>
        <w:t>成的慕课</w:t>
      </w:r>
      <w:bookmarkStart w:id="0" w:name="_GoBack"/>
      <w:bookmarkEnd w:id="0"/>
    </w:p>
    <w:p w14:paraId="2AA9A30E">
      <w:pPr>
        <w:spacing w:line="360" w:lineRule="auto"/>
      </w:pPr>
      <w:r>
        <w:drawing>
          <wp:inline distT="0" distB="0" distL="114300" distR="114300">
            <wp:extent cx="5266690" cy="282892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E0F73">
      <w:pPr>
        <w:jc w:val="center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2FA23B"/>
    <w:multiLevelType w:val="singleLevel"/>
    <w:tmpl w:val="2D2FA2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02D0"/>
    <w:rsid w:val="099304B4"/>
    <w:rsid w:val="0CA81199"/>
    <w:rsid w:val="32EC53E1"/>
    <w:rsid w:val="34390899"/>
    <w:rsid w:val="3BCF7F0D"/>
    <w:rsid w:val="3DDF1AC9"/>
    <w:rsid w:val="59E91535"/>
    <w:rsid w:val="5DD6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452</Characters>
  <Lines>0</Lines>
  <Paragraphs>0</Paragraphs>
  <TotalTime>9</TotalTime>
  <ScaleCrop>false</ScaleCrop>
  <LinksUpToDate>false</LinksUpToDate>
  <CharactersWithSpaces>453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2025-10-27T04:42:00Z</dcterms:created>
  <dc:creator>86182</dc:creator>
  <cp:lastModifiedBy>工作</cp:lastModifiedBy>
  <dcterms:modified xsi:type="dcterms:W3CDTF">2025-11-02T14:46:25Z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eyJoZGlkIjoiY2IzYmFiM2ViNWMyZWQzMjJhMjRlNWY2OTMyMjY4NzgiLCJ1c2VySWQiOiI4ODk0MTM0MDcifQ==</vt:lpwstr>
  </property>
  <property fmtid="{D5CDD505-2E9C-101B-9397-08002B2CF9AE}" pid="4" name="ICV">
    <vt:lpwstr>9567BBD1176C4A86A2804A8EECEA7077_12</vt:lpwstr>
  </property>
</Properties>
</file>